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980D2" w14:textId="15E94E1C" w:rsidR="00766C60" w:rsidRPr="00556136" w:rsidRDefault="009A2AB7" w:rsidP="00766C60">
      <w:pPr>
        <w:rPr>
          <w:b/>
          <w:bCs/>
          <w:color w:val="7030A0"/>
        </w:rPr>
      </w:pPr>
      <w:r w:rsidRPr="00556136">
        <w:rPr>
          <w:b/>
          <w:bCs/>
          <w:color w:val="7030A0"/>
        </w:rPr>
        <w:t>RCA COPYRIGHT NOTICE</w:t>
      </w:r>
    </w:p>
    <w:p w14:paraId="6CBFF411" w14:textId="2059811C" w:rsidR="00766C60" w:rsidRPr="00766C60" w:rsidRDefault="00766C60" w:rsidP="00766C60">
      <w:pPr>
        <w:rPr>
          <w:b/>
          <w:bCs/>
        </w:rPr>
      </w:pPr>
      <w:r w:rsidRPr="00766C60">
        <w:rPr>
          <w:b/>
          <w:bCs/>
        </w:rPr>
        <w:t>© 2026</w:t>
      </w:r>
      <w:r>
        <w:rPr>
          <w:b/>
          <w:bCs/>
        </w:rPr>
        <w:t xml:space="preserve">  SHINE PERFECTION LLC ,  d.b</w:t>
      </w:r>
      <w:r w:rsidR="00AD767C">
        <w:rPr>
          <w:b/>
          <w:bCs/>
        </w:rPr>
        <w:t xml:space="preserve">.a. </w:t>
      </w:r>
      <w:r w:rsidRPr="00766C60">
        <w:rPr>
          <w:b/>
          <w:bCs/>
        </w:rPr>
        <w:t xml:space="preserve"> Residential Cleaning Academy (RCA). All Rights Reserved.</w:t>
      </w:r>
    </w:p>
    <w:p w14:paraId="1B033314" w14:textId="77777777" w:rsidR="00766C60" w:rsidRPr="00766C60" w:rsidRDefault="00766C60" w:rsidP="00766C60">
      <w:pPr>
        <w:rPr>
          <w:b/>
          <w:bCs/>
        </w:rPr>
      </w:pPr>
      <w:r w:rsidRPr="00766C60">
        <w:rPr>
          <w:b/>
          <w:bCs/>
        </w:rPr>
        <w:t>This resource is protected by United States and international copyright laws. No part of this publication may be reproduced, copied, distributed, shared, sold, republished, uploaded, posted, transmitted, or used for commercial purposes without prior written permission from Residential Cleaning Academy (RCA).</w:t>
      </w:r>
    </w:p>
    <w:p w14:paraId="64CB4654" w14:textId="77777777" w:rsidR="00766C60" w:rsidRPr="00766C60" w:rsidRDefault="00766C60" w:rsidP="00766C60">
      <w:pPr>
        <w:rPr>
          <w:b/>
          <w:bCs/>
        </w:rPr>
      </w:pPr>
      <w:r w:rsidRPr="00766C60">
        <w:rPr>
          <w:b/>
          <w:bCs/>
        </w:rPr>
        <w:t>Purchasing or receiving this resource grants a non-transferable license for personal business use only.</w:t>
      </w:r>
    </w:p>
    <w:p w14:paraId="6555E9F7" w14:textId="77777777" w:rsidR="00766C60" w:rsidRPr="00766C60" w:rsidRDefault="00766C60" w:rsidP="00766C60">
      <w:pPr>
        <w:rPr>
          <w:b/>
          <w:bCs/>
        </w:rPr>
      </w:pPr>
      <w:r w:rsidRPr="00766C60">
        <w:rPr>
          <w:b/>
          <w:bCs/>
        </w:rPr>
        <w:t>Unauthorized reproduction, distribution, or resale of this material is strictly prohibited.</w:t>
      </w:r>
    </w:p>
    <w:p w14:paraId="2BFDA6B0" w14:textId="24BAE1BF" w:rsidR="00766C60" w:rsidRPr="00766C60" w:rsidRDefault="00766C60" w:rsidP="00766C60">
      <w:pPr>
        <w:rPr>
          <w:b/>
          <w:bCs/>
        </w:rPr>
      </w:pPr>
    </w:p>
    <w:p w14:paraId="3CF06E60" w14:textId="6183F44A" w:rsidR="00766C60" w:rsidRPr="00556136" w:rsidRDefault="009A2AB7" w:rsidP="00766C60">
      <w:pPr>
        <w:rPr>
          <w:b/>
          <w:bCs/>
          <w:color w:val="7030A0"/>
        </w:rPr>
      </w:pPr>
      <w:r w:rsidRPr="00556136">
        <w:rPr>
          <w:b/>
          <w:bCs/>
          <w:color w:val="7030A0"/>
        </w:rPr>
        <w:t>DISCLAIMER</w:t>
      </w:r>
    </w:p>
    <w:p w14:paraId="6EC73ACE" w14:textId="77777777" w:rsidR="00766C60" w:rsidRPr="00766C60" w:rsidRDefault="00766C60" w:rsidP="00766C60">
      <w:pPr>
        <w:rPr>
          <w:b/>
          <w:bCs/>
        </w:rPr>
      </w:pPr>
      <w:r w:rsidRPr="00766C60">
        <w:rPr>
          <w:b/>
          <w:bCs/>
        </w:rPr>
        <w:t>This resource is provided for educational and informational purposes only.</w:t>
      </w:r>
    </w:p>
    <w:p w14:paraId="6C27DA2F" w14:textId="77777777" w:rsidR="00766C60" w:rsidRPr="00766C60" w:rsidRDefault="00766C60" w:rsidP="00766C60">
      <w:pPr>
        <w:rPr>
          <w:b/>
          <w:bCs/>
        </w:rPr>
      </w:pPr>
      <w:r w:rsidRPr="00766C60">
        <w:rPr>
          <w:b/>
          <w:bCs/>
        </w:rPr>
        <w:t>The information, templates, examples, scripts, and recommendations contained in this resource are intended to help cleaning business owners improve their customer service, communication, and business operations. Individual results may vary depending on business practices, market conditions, client relationships, and implementation.</w:t>
      </w:r>
    </w:p>
    <w:p w14:paraId="4FEA25E6" w14:textId="77777777" w:rsidR="00766C60" w:rsidRPr="00766C60" w:rsidRDefault="00766C60" w:rsidP="00766C60">
      <w:pPr>
        <w:rPr>
          <w:b/>
          <w:bCs/>
        </w:rPr>
      </w:pPr>
      <w:r w:rsidRPr="00766C60">
        <w:rPr>
          <w:b/>
          <w:bCs/>
        </w:rPr>
        <w:t>Residential Cleaning Academy (RCA) does not provide legal, financial, tax, insurance, or professional regulatory advice. Users should consult qualified professionals regarding matters related to contracts, employment, insurance coverage, legal compliance, taxes, or other professional requirements.</w:t>
      </w:r>
    </w:p>
    <w:p w14:paraId="64BCC6E3" w14:textId="77777777" w:rsidR="00766C60" w:rsidRPr="00766C60" w:rsidRDefault="00766C60" w:rsidP="00766C60">
      <w:pPr>
        <w:rPr>
          <w:b/>
          <w:bCs/>
        </w:rPr>
      </w:pPr>
      <w:r w:rsidRPr="00766C60">
        <w:rPr>
          <w:b/>
          <w:bCs/>
        </w:rPr>
        <w:t>By using this resource, you acknowledge that all business decisions remain your sole responsibility.</w:t>
      </w:r>
    </w:p>
    <w:p w14:paraId="3926E69B" w14:textId="77777777" w:rsidR="00766C60" w:rsidRPr="00766C60" w:rsidRDefault="00766C60" w:rsidP="00766C60">
      <w:pPr>
        <w:rPr>
          <w:b/>
          <w:bCs/>
        </w:rPr>
      </w:pPr>
      <w:r w:rsidRPr="00766C60">
        <w:rPr>
          <w:b/>
          <w:bCs/>
        </w:rPr>
        <w:pict w14:anchorId="63C069D8">
          <v:rect id="_x0000_i1038" style="width:0;height:1.5pt" o:hralign="center" o:hrstd="t" o:hr="t" fillcolor="#a0a0a0" stroked="f"/>
        </w:pict>
      </w:r>
    </w:p>
    <w:p w14:paraId="0B71A564" w14:textId="77777777" w:rsidR="00556136" w:rsidRDefault="00556136" w:rsidP="00766C60">
      <w:pPr>
        <w:rPr>
          <w:b/>
          <w:bCs/>
        </w:rPr>
      </w:pPr>
    </w:p>
    <w:p w14:paraId="0D991803" w14:textId="77777777" w:rsidR="00556136" w:rsidRDefault="00556136" w:rsidP="00766C60">
      <w:pPr>
        <w:rPr>
          <w:b/>
          <w:bCs/>
        </w:rPr>
      </w:pPr>
    </w:p>
    <w:p w14:paraId="7FBB23DC" w14:textId="77777777" w:rsidR="00556136" w:rsidRDefault="00556136" w:rsidP="00766C60">
      <w:pPr>
        <w:rPr>
          <w:b/>
          <w:bCs/>
        </w:rPr>
      </w:pPr>
    </w:p>
    <w:p w14:paraId="5D1AF337" w14:textId="77777777" w:rsidR="00556136" w:rsidRDefault="00556136" w:rsidP="00766C60">
      <w:pPr>
        <w:rPr>
          <w:b/>
          <w:bCs/>
        </w:rPr>
      </w:pPr>
    </w:p>
    <w:p w14:paraId="55BDD3C0" w14:textId="77777777" w:rsidR="009A2AB7" w:rsidRPr="009A2AB7" w:rsidRDefault="009A2AB7" w:rsidP="009A2AB7">
      <w:pPr>
        <w:rPr>
          <w:b/>
          <w:bCs/>
          <w:color w:val="7030A0"/>
        </w:rPr>
      </w:pPr>
      <w:r w:rsidRPr="009A2AB7">
        <w:rPr>
          <w:b/>
          <w:bCs/>
          <w:color w:val="7030A0"/>
        </w:rPr>
        <w:lastRenderedPageBreak/>
        <w:t>CONTINUOUS IMPROVEMENT NOTICE</w:t>
      </w:r>
    </w:p>
    <w:p w14:paraId="6E71477C" w14:textId="77777777" w:rsidR="009A2AB7" w:rsidRPr="009A2AB7" w:rsidRDefault="009A2AB7" w:rsidP="009A2AB7">
      <w:pPr>
        <w:rPr>
          <w:b/>
          <w:bCs/>
        </w:rPr>
      </w:pPr>
      <w:r w:rsidRPr="009A2AB7">
        <w:rPr>
          <w:b/>
          <w:bCs/>
        </w:rPr>
        <w:t>Residential Cleaning Academy (RCA) regularly reviews and updates its resources based on industry developments, operational experience, and feedback from residential cleaning professionals.</w:t>
      </w:r>
    </w:p>
    <w:p w14:paraId="0AD05EFB" w14:textId="77777777" w:rsidR="009A2AB7" w:rsidRPr="009A2AB7" w:rsidRDefault="009A2AB7" w:rsidP="009A2AB7">
      <w:pPr>
        <w:rPr>
          <w:b/>
          <w:bCs/>
        </w:rPr>
      </w:pPr>
      <w:r w:rsidRPr="009A2AB7">
        <w:rPr>
          <w:b/>
          <w:bCs/>
        </w:rPr>
        <w:t>As a result, future versions of this resource may contain additional content, revised frameworks, expanded examples, updated templates, or organizational improvements that differ from the version currently in use.</w:t>
      </w:r>
    </w:p>
    <w:p w14:paraId="76D86B44" w14:textId="77777777" w:rsidR="009A2AB7" w:rsidRPr="009A2AB7" w:rsidRDefault="009A2AB7" w:rsidP="009A2AB7">
      <w:pPr>
        <w:rPr>
          <w:b/>
          <w:bCs/>
        </w:rPr>
      </w:pPr>
      <w:r w:rsidRPr="009A2AB7">
        <w:rPr>
          <w:b/>
          <w:bCs/>
        </w:rPr>
        <w:t>Our goal is to continuously improve the quality, clarity, and effectiveness of the tools and systems we provide to the residential cleaning community.</w:t>
      </w:r>
    </w:p>
    <w:p w14:paraId="542A2E97" w14:textId="77777777" w:rsidR="004B004E" w:rsidRPr="004B004E" w:rsidRDefault="004B004E" w:rsidP="009A2AB7">
      <w:pPr>
        <w:rPr>
          <w:b/>
          <w:bCs/>
        </w:rPr>
      </w:pPr>
    </w:p>
    <w:sectPr w:rsidR="004B004E" w:rsidRPr="004B00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04E"/>
    <w:rsid w:val="004B004E"/>
    <w:rsid w:val="005350E4"/>
    <w:rsid w:val="00556136"/>
    <w:rsid w:val="00766C60"/>
    <w:rsid w:val="009A2AB7"/>
    <w:rsid w:val="00AD767C"/>
    <w:rsid w:val="00B20CD9"/>
    <w:rsid w:val="00E12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F3CF9"/>
  <w15:chartTrackingRefBased/>
  <w15:docId w15:val="{68F90F4C-7A98-4DF7-B348-01B12801B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00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0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0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0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0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0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0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0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0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0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0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0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0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0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0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0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0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04E"/>
    <w:rPr>
      <w:rFonts w:eastAsiaTheme="majorEastAsia" w:cstheme="majorBidi"/>
      <w:color w:val="272727" w:themeColor="text1" w:themeTint="D8"/>
    </w:rPr>
  </w:style>
  <w:style w:type="paragraph" w:styleId="Title">
    <w:name w:val="Title"/>
    <w:basedOn w:val="Normal"/>
    <w:next w:val="Normal"/>
    <w:link w:val="TitleChar"/>
    <w:uiPriority w:val="10"/>
    <w:qFormat/>
    <w:rsid w:val="004B00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0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0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0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04E"/>
    <w:pPr>
      <w:spacing w:before="160"/>
      <w:jc w:val="center"/>
    </w:pPr>
    <w:rPr>
      <w:i/>
      <w:iCs/>
      <w:color w:val="404040" w:themeColor="text1" w:themeTint="BF"/>
    </w:rPr>
  </w:style>
  <w:style w:type="character" w:customStyle="1" w:styleId="QuoteChar">
    <w:name w:val="Quote Char"/>
    <w:basedOn w:val="DefaultParagraphFont"/>
    <w:link w:val="Quote"/>
    <w:uiPriority w:val="29"/>
    <w:rsid w:val="004B004E"/>
    <w:rPr>
      <w:i/>
      <w:iCs/>
      <w:color w:val="404040" w:themeColor="text1" w:themeTint="BF"/>
    </w:rPr>
  </w:style>
  <w:style w:type="paragraph" w:styleId="ListParagraph">
    <w:name w:val="List Paragraph"/>
    <w:basedOn w:val="Normal"/>
    <w:uiPriority w:val="34"/>
    <w:qFormat/>
    <w:rsid w:val="004B004E"/>
    <w:pPr>
      <w:ind w:left="720"/>
      <w:contextualSpacing/>
    </w:pPr>
  </w:style>
  <w:style w:type="character" w:styleId="IntenseEmphasis">
    <w:name w:val="Intense Emphasis"/>
    <w:basedOn w:val="DefaultParagraphFont"/>
    <w:uiPriority w:val="21"/>
    <w:qFormat/>
    <w:rsid w:val="004B004E"/>
    <w:rPr>
      <w:i/>
      <w:iCs/>
      <w:color w:val="0F4761" w:themeColor="accent1" w:themeShade="BF"/>
    </w:rPr>
  </w:style>
  <w:style w:type="paragraph" w:styleId="IntenseQuote">
    <w:name w:val="Intense Quote"/>
    <w:basedOn w:val="Normal"/>
    <w:next w:val="Normal"/>
    <w:link w:val="IntenseQuoteChar"/>
    <w:uiPriority w:val="30"/>
    <w:qFormat/>
    <w:rsid w:val="004B00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04E"/>
    <w:rPr>
      <w:i/>
      <w:iCs/>
      <w:color w:val="0F4761" w:themeColor="accent1" w:themeShade="BF"/>
    </w:rPr>
  </w:style>
  <w:style w:type="character" w:styleId="IntenseReference">
    <w:name w:val="Intense Reference"/>
    <w:basedOn w:val="DefaultParagraphFont"/>
    <w:uiPriority w:val="32"/>
    <w:qFormat/>
    <w:rsid w:val="004B00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dc:creator>
  <cp:keywords/>
  <dc:description/>
  <cp:lastModifiedBy>Note</cp:lastModifiedBy>
  <cp:revision>2</cp:revision>
  <dcterms:created xsi:type="dcterms:W3CDTF">2026-06-21T19:00:00Z</dcterms:created>
  <dcterms:modified xsi:type="dcterms:W3CDTF">2026-06-21T19:00:00Z</dcterms:modified>
</cp:coreProperties>
</file>